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597"/>
        <w:gridCol w:w="7425"/>
      </w:tblGrid>
      <w:tr w:rsidR="0094703E" w:rsidRPr="00CC4C16" w:rsidTr="0094703E">
        <w:trPr>
          <w:jc w:val="center"/>
        </w:trPr>
        <w:tc>
          <w:tcPr>
            <w:tcW w:w="1558" w:type="dxa"/>
            <w:shd w:val="clear" w:color="auto" w:fill="auto"/>
          </w:tcPr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Cs w:val="24"/>
              </w:rPr>
              <w:t>法源</w:t>
            </w:r>
          </w:p>
        </w:tc>
        <w:tc>
          <w:tcPr>
            <w:tcW w:w="7425" w:type="dxa"/>
            <w:shd w:val="clear" w:color="auto" w:fill="auto"/>
          </w:tcPr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Cs w:val="24"/>
              </w:rPr>
              <w:t>內容</w:t>
            </w:r>
          </w:p>
        </w:tc>
      </w:tr>
      <w:tr w:rsidR="0094703E" w:rsidRPr="00CC4C16" w:rsidTr="0094703E">
        <w:trPr>
          <w:trHeight w:val="699"/>
          <w:jc w:val="center"/>
        </w:trPr>
        <w:tc>
          <w:tcPr>
            <w:tcW w:w="1558" w:type="dxa"/>
            <w:vMerge w:val="restart"/>
            <w:shd w:val="clear" w:color="auto" w:fill="auto"/>
          </w:tcPr>
          <w:p w:rsidR="00055711" w:rsidRPr="00CC4C16" w:rsidRDefault="005E6A52" w:rsidP="00CC4C16">
            <w:pPr>
              <w:tabs>
                <w:tab w:val="left" w:pos="1134"/>
              </w:tabs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CC4C1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適用兩</w:t>
            </w:r>
            <w:proofErr w:type="gramStart"/>
            <w:r w:rsidRPr="00CC4C1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週</w:t>
            </w:r>
            <w:proofErr w:type="gramEnd"/>
            <w:r w:rsidRPr="00CC4C1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、</w:t>
            </w:r>
            <w:proofErr w:type="gramStart"/>
            <w:r w:rsidRPr="00CC4C1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四周、八週</w:t>
            </w:r>
            <w:proofErr w:type="gramEnd"/>
          </w:p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CC4C1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彈性工時</w:t>
            </w:r>
          </w:p>
        </w:tc>
        <w:tc>
          <w:tcPr>
            <w:tcW w:w="1597" w:type="dxa"/>
            <w:shd w:val="clear" w:color="auto" w:fill="auto"/>
          </w:tcPr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Cs w:val="24"/>
              </w:rPr>
              <w:t>勞基法§</w:t>
            </w:r>
            <w:r w:rsidRPr="00CC4C16">
              <w:rPr>
                <w:rFonts w:ascii="Times New Roman" w:eastAsia="標楷體" w:hAnsi="Times New Roman" w:hint="eastAsia"/>
                <w:color w:val="000000"/>
                <w:szCs w:val="24"/>
              </w:rPr>
              <w:t>30</w:t>
            </w:r>
          </w:p>
        </w:tc>
        <w:tc>
          <w:tcPr>
            <w:tcW w:w="7425" w:type="dxa"/>
            <w:shd w:val="clear" w:color="auto" w:fill="auto"/>
          </w:tcPr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正常工作時間，雇主經工會同意，如事業單位無工會者，經勞資會議同意後，</w:t>
            </w:r>
            <w:r w:rsidRPr="00CC4C16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得將其二</w:t>
            </w:r>
            <w:proofErr w:type="gramStart"/>
            <w:r w:rsidRPr="00CC4C16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週</w:t>
            </w:r>
            <w:proofErr w:type="gramEnd"/>
            <w:r w:rsidRPr="00CC4C16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內二日之正常工作時數，分配於其他工作日。</w:t>
            </w: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其分配於其他工作日之時數，每日不得超過二小時。但每週工作總時數不得超過四十八小時。</w:t>
            </w:r>
          </w:p>
        </w:tc>
      </w:tr>
      <w:tr w:rsidR="0094703E" w:rsidRPr="00CC4C16" w:rsidTr="0094703E">
        <w:trPr>
          <w:trHeight w:val="699"/>
          <w:jc w:val="center"/>
        </w:trPr>
        <w:tc>
          <w:tcPr>
            <w:tcW w:w="1558" w:type="dxa"/>
            <w:vMerge/>
            <w:shd w:val="clear" w:color="auto" w:fill="auto"/>
          </w:tcPr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Cs w:val="24"/>
              </w:rPr>
              <w:t>勞基法§</w:t>
            </w:r>
            <w:r w:rsidRPr="00CC4C16">
              <w:rPr>
                <w:rFonts w:ascii="Times New Roman" w:eastAsia="標楷體" w:hAnsi="Times New Roman" w:hint="eastAsia"/>
                <w:color w:val="000000"/>
                <w:szCs w:val="24"/>
              </w:rPr>
              <w:t>30</w:t>
            </w:r>
          </w:p>
        </w:tc>
        <w:tc>
          <w:tcPr>
            <w:tcW w:w="7425" w:type="dxa"/>
            <w:shd w:val="clear" w:color="auto" w:fill="auto"/>
          </w:tcPr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第一項正常工作時間，雇主經工會同意，如事業單位無工會者，經勞資會議同意後，得將八</w:t>
            </w:r>
            <w:proofErr w:type="gramStart"/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週</w:t>
            </w:r>
            <w:proofErr w:type="gramEnd"/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內之正常工作時數加以分配。但每日正常工作時間不得超過八小時，每週工作總時數不得超過四十八小時。</w:t>
            </w:r>
          </w:p>
        </w:tc>
      </w:tr>
      <w:tr w:rsidR="0094703E" w:rsidRPr="00CC4C16" w:rsidTr="0094703E">
        <w:trPr>
          <w:trHeight w:val="699"/>
          <w:jc w:val="center"/>
        </w:trPr>
        <w:tc>
          <w:tcPr>
            <w:tcW w:w="1558" w:type="dxa"/>
            <w:vMerge/>
            <w:shd w:val="clear" w:color="auto" w:fill="auto"/>
          </w:tcPr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5E6A52" w:rsidRPr="00CC4C16" w:rsidRDefault="005E6A52" w:rsidP="0094703E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Cs w:val="24"/>
              </w:rPr>
              <w:t>勞基法§</w:t>
            </w:r>
            <w:r w:rsidRPr="00CC4C16">
              <w:rPr>
                <w:rFonts w:ascii="Times New Roman" w:eastAsia="標楷體" w:hAnsi="Times New Roman" w:hint="eastAsia"/>
                <w:color w:val="000000"/>
                <w:szCs w:val="24"/>
              </w:rPr>
              <w:t>30-1</w:t>
            </w:r>
          </w:p>
        </w:tc>
        <w:tc>
          <w:tcPr>
            <w:tcW w:w="7425" w:type="dxa"/>
            <w:shd w:val="clear" w:color="auto" w:fill="auto"/>
          </w:tcPr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中央主管機關指定之行業</w:t>
            </w: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，雇主經工會同意，如事業單位無工會者，經勞資會議同意後，其工作時間得依下列原則變更：</w:t>
            </w:r>
          </w:p>
          <w:p w:rsidR="005E6A52" w:rsidRPr="00CC4C16" w:rsidRDefault="005E6A52" w:rsidP="00CC4C16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四</w:t>
            </w:r>
            <w:proofErr w:type="gramStart"/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週</w:t>
            </w:r>
            <w:proofErr w:type="gramEnd"/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內正常工作時數分配於其他工作日之時數，每日不得超過二小時，不受前條第二項至第四項規定之限制。</w:t>
            </w:r>
          </w:p>
        </w:tc>
      </w:tr>
      <w:tr w:rsidR="0094703E" w:rsidRPr="00CC4C16" w:rsidTr="0094703E">
        <w:trPr>
          <w:trHeight w:val="699"/>
          <w:jc w:val="center"/>
        </w:trPr>
        <w:tc>
          <w:tcPr>
            <w:tcW w:w="1558" w:type="dxa"/>
            <w:shd w:val="clear" w:color="auto" w:fill="auto"/>
          </w:tcPr>
          <w:p w:rsidR="00055711" w:rsidRPr="00CC4C16" w:rsidRDefault="005E6A52" w:rsidP="00CC4C16">
            <w:pPr>
              <w:tabs>
                <w:tab w:val="left" w:pos="1134"/>
              </w:tabs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CC4C1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在正常工作時間以外</w:t>
            </w:r>
          </w:p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CC4C1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工作</w:t>
            </w:r>
          </w:p>
        </w:tc>
        <w:tc>
          <w:tcPr>
            <w:tcW w:w="1597" w:type="dxa"/>
            <w:shd w:val="clear" w:color="auto" w:fill="auto"/>
          </w:tcPr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Cs w:val="24"/>
              </w:rPr>
              <w:t>勞基法§</w:t>
            </w:r>
            <w:r w:rsidRPr="00CC4C16">
              <w:rPr>
                <w:rFonts w:ascii="Times New Roman" w:eastAsia="標楷體" w:hAnsi="Times New Roman" w:hint="eastAsia"/>
                <w:color w:val="000000"/>
                <w:szCs w:val="24"/>
              </w:rPr>
              <w:t>32</w:t>
            </w:r>
          </w:p>
        </w:tc>
        <w:tc>
          <w:tcPr>
            <w:tcW w:w="7425" w:type="dxa"/>
            <w:shd w:val="clear" w:color="auto" w:fill="auto"/>
          </w:tcPr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雇主有使勞工在正常工作時間以外工作之必要者，雇主經工會同意，如事業單位無工會者，經勞資會議同意後，得將工作時間延長之。</w:t>
            </w:r>
          </w:p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前項雇主延長勞工之工作時間連同正常工作時間，一日不得超過十二小時。延長之工作時間，一個月不得超過四十六小時。</w:t>
            </w:r>
          </w:p>
        </w:tc>
      </w:tr>
      <w:tr w:rsidR="0094703E" w:rsidRPr="00CC4C16" w:rsidTr="0094703E">
        <w:trPr>
          <w:trHeight w:val="699"/>
          <w:jc w:val="center"/>
        </w:trPr>
        <w:tc>
          <w:tcPr>
            <w:tcW w:w="1558" w:type="dxa"/>
            <w:shd w:val="clear" w:color="auto" w:fill="auto"/>
          </w:tcPr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5E6A52" w:rsidRPr="00CC4C16" w:rsidRDefault="005E6A52" w:rsidP="0094703E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Cs w:val="24"/>
              </w:rPr>
              <w:t>勞基法§</w:t>
            </w:r>
            <w:r w:rsidRPr="00CC4C16">
              <w:rPr>
                <w:rFonts w:ascii="Times New Roman" w:eastAsia="標楷體" w:hAnsi="Times New Roman" w:hint="eastAsia"/>
                <w:color w:val="000000"/>
                <w:szCs w:val="24"/>
              </w:rPr>
              <w:t>30-1</w:t>
            </w:r>
          </w:p>
        </w:tc>
        <w:tc>
          <w:tcPr>
            <w:tcW w:w="7425" w:type="dxa"/>
            <w:shd w:val="clear" w:color="auto" w:fill="auto"/>
          </w:tcPr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中央主管機關指定之行業，雇主經工會同意，如事業單位無工會者，經勞資會議同意後，其工作時間得依下列原則變更：</w:t>
            </w:r>
          </w:p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當日正常工時達十小時者，其延長之工作時間不得超過二小時。</w:t>
            </w:r>
          </w:p>
        </w:tc>
      </w:tr>
      <w:tr w:rsidR="0094703E" w:rsidRPr="00CC4C16" w:rsidTr="0094703E">
        <w:trPr>
          <w:jc w:val="center"/>
        </w:trPr>
        <w:tc>
          <w:tcPr>
            <w:tcW w:w="1558" w:type="dxa"/>
            <w:shd w:val="clear" w:color="auto" w:fill="auto"/>
          </w:tcPr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CC4C1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變更例假</w:t>
            </w:r>
            <w:r w:rsidR="0044612D" w:rsidRPr="00CC4C1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日規定</w:t>
            </w:r>
          </w:p>
        </w:tc>
        <w:tc>
          <w:tcPr>
            <w:tcW w:w="1597" w:type="dxa"/>
            <w:shd w:val="clear" w:color="auto" w:fill="auto"/>
          </w:tcPr>
          <w:p w:rsidR="005E6A52" w:rsidRPr="00CC4C16" w:rsidRDefault="005E6A52" w:rsidP="0094703E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Cs w:val="24"/>
              </w:rPr>
              <w:t>勞基法§</w:t>
            </w:r>
            <w:r w:rsidRPr="00CC4C16">
              <w:rPr>
                <w:rFonts w:ascii="Times New Roman" w:eastAsia="標楷體" w:hAnsi="Times New Roman" w:hint="eastAsia"/>
                <w:color w:val="000000"/>
                <w:szCs w:val="24"/>
              </w:rPr>
              <w:t>30-1</w:t>
            </w:r>
          </w:p>
        </w:tc>
        <w:tc>
          <w:tcPr>
            <w:tcW w:w="7425" w:type="dxa"/>
            <w:shd w:val="clear" w:color="auto" w:fill="auto"/>
          </w:tcPr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中央主管機關指定之行業</w:t>
            </w: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，雇主經工會同意，如事業單位無工會者，經勞資會議同意後，其工作時間得依下列原則變更：</w:t>
            </w:r>
          </w:p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二</w:t>
            </w:r>
            <w:proofErr w:type="gramStart"/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週</w:t>
            </w:r>
            <w:proofErr w:type="gramEnd"/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內至少有二日之休息，作為例假，不受第三十六條</w:t>
            </w:r>
            <w:r w:rsidR="00383A1C" w:rsidRPr="00CC4C16"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footnoteReference w:id="1"/>
            </w: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之限制。</w:t>
            </w:r>
          </w:p>
        </w:tc>
      </w:tr>
      <w:tr w:rsidR="0094703E" w:rsidRPr="00CC4C16" w:rsidTr="0094703E">
        <w:trPr>
          <w:jc w:val="center"/>
        </w:trPr>
        <w:tc>
          <w:tcPr>
            <w:tcW w:w="1558" w:type="dxa"/>
            <w:vMerge w:val="restart"/>
            <w:shd w:val="clear" w:color="auto" w:fill="auto"/>
          </w:tcPr>
          <w:p w:rsidR="00055711" w:rsidRPr="00CC4C16" w:rsidRDefault="005E6A52" w:rsidP="00CC4C16">
            <w:pPr>
              <w:tabs>
                <w:tab w:val="left" w:pos="1134"/>
              </w:tabs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CC4C1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女性夜間</w:t>
            </w:r>
          </w:p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CC4C16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工作</w:t>
            </w:r>
          </w:p>
        </w:tc>
        <w:tc>
          <w:tcPr>
            <w:tcW w:w="1597" w:type="dxa"/>
            <w:shd w:val="clear" w:color="auto" w:fill="auto"/>
          </w:tcPr>
          <w:p w:rsidR="005E6A52" w:rsidRPr="00CC4C16" w:rsidRDefault="005E6A52" w:rsidP="0094703E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Cs w:val="24"/>
              </w:rPr>
              <w:t>勞基法§</w:t>
            </w:r>
            <w:r w:rsidRPr="00CC4C16">
              <w:rPr>
                <w:rFonts w:ascii="Times New Roman" w:eastAsia="標楷體" w:hAnsi="Times New Roman" w:hint="eastAsia"/>
                <w:color w:val="000000"/>
                <w:szCs w:val="24"/>
              </w:rPr>
              <w:t>30-1</w:t>
            </w:r>
          </w:p>
        </w:tc>
        <w:tc>
          <w:tcPr>
            <w:tcW w:w="7425" w:type="dxa"/>
            <w:shd w:val="clear" w:color="auto" w:fill="auto"/>
          </w:tcPr>
          <w:p w:rsidR="00673DB2" w:rsidRPr="00CC4C16" w:rsidRDefault="00673DB2" w:rsidP="00CC4C16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中央主管機關指定之行業，雇主經工會同意，如事業單位無工會者，經勞資會議同意後，其工作時間得依下列原則變更：</w:t>
            </w:r>
          </w:p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女性勞工，除妊娠或哺乳期間者外，於夜間工作，不受第四十九條第一項之限制。但雇主應提供必要之安全衛生設施。</w:t>
            </w:r>
          </w:p>
        </w:tc>
      </w:tr>
      <w:tr w:rsidR="0094703E" w:rsidRPr="00CC4C16" w:rsidTr="0094703E">
        <w:trPr>
          <w:jc w:val="center"/>
        </w:trPr>
        <w:tc>
          <w:tcPr>
            <w:tcW w:w="1558" w:type="dxa"/>
            <w:vMerge/>
            <w:shd w:val="clear" w:color="auto" w:fill="auto"/>
          </w:tcPr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Cs w:val="24"/>
              </w:rPr>
              <w:t>勞基法§</w:t>
            </w:r>
            <w:r w:rsidRPr="00CC4C16">
              <w:rPr>
                <w:rFonts w:ascii="Times New Roman" w:eastAsia="標楷體" w:hAnsi="Times New Roman" w:hint="eastAsia"/>
                <w:color w:val="000000"/>
                <w:szCs w:val="24"/>
              </w:rPr>
              <w:t>49</w:t>
            </w:r>
          </w:p>
        </w:tc>
        <w:tc>
          <w:tcPr>
            <w:tcW w:w="7425" w:type="dxa"/>
            <w:shd w:val="clear" w:color="auto" w:fill="auto"/>
          </w:tcPr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雇主不得使女工於午後十時至</w:t>
            </w:r>
            <w:proofErr w:type="gramStart"/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翌</w:t>
            </w:r>
            <w:proofErr w:type="gramEnd"/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晨六時之時間內工作。但雇主經工會同意，如事業單位無工會者，經勞資會議同意後，且符合下列各款規定者，不在此限：</w:t>
            </w:r>
          </w:p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一、提供必要之安全衛生設施。</w:t>
            </w:r>
          </w:p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二、無大眾運輸工具可資運用時，提供交通工具或安排女工宿舍。</w:t>
            </w:r>
          </w:p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女工因健康或其他正當理由，不能於午後十時至</w:t>
            </w:r>
            <w:proofErr w:type="gramStart"/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翌</w:t>
            </w:r>
            <w:proofErr w:type="gramEnd"/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晨六時之時間內工作者，雇主不得強制其工作。</w:t>
            </w:r>
          </w:p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第一項規定，於因天災、事變或突發事件，雇主必須使女工於午後十時至</w:t>
            </w:r>
            <w:proofErr w:type="gramStart"/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翌</w:t>
            </w:r>
            <w:proofErr w:type="gramEnd"/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晨六時之時間內工作時，不適用之。</w:t>
            </w:r>
          </w:p>
          <w:p w:rsidR="005E6A52" w:rsidRPr="00CC4C16" w:rsidRDefault="005E6A52" w:rsidP="00CC4C16">
            <w:pPr>
              <w:tabs>
                <w:tab w:val="left" w:pos="1134"/>
              </w:tabs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C4C16">
              <w:rPr>
                <w:rFonts w:ascii="Times New Roman" w:eastAsia="標楷體" w:hAnsi="Times New Roman" w:hint="eastAsia"/>
                <w:color w:val="000000"/>
                <w:sz w:val="22"/>
              </w:rPr>
              <w:t>第一項但書及前項規定，於妊娠或哺乳期間之女工，不適用之。</w:t>
            </w:r>
          </w:p>
        </w:tc>
      </w:tr>
    </w:tbl>
    <w:p w:rsidR="00976871" w:rsidRPr="005E6A52" w:rsidRDefault="00976871" w:rsidP="00055711">
      <w:pPr>
        <w:tabs>
          <w:tab w:val="left" w:pos="709"/>
          <w:tab w:val="left" w:pos="993"/>
        </w:tabs>
        <w:spacing w:line="500" w:lineRule="exact"/>
        <w:jc w:val="both"/>
      </w:pPr>
    </w:p>
    <w:sectPr w:rsidR="00976871" w:rsidRPr="005E6A52" w:rsidSect="001F0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50" w:rsidRDefault="00D94A50" w:rsidP="005E6A52">
      <w:r>
        <w:separator/>
      </w:r>
    </w:p>
  </w:endnote>
  <w:endnote w:type="continuationSeparator" w:id="0">
    <w:p w:rsidR="00D94A50" w:rsidRDefault="00D94A50" w:rsidP="005E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A6" w:rsidRDefault="00BE72A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F1" w:rsidRDefault="00E25CF1">
    <w:pPr>
      <w:pStyle w:val="a9"/>
    </w:pPr>
  </w:p>
  <w:p w:rsidR="00E25CF1" w:rsidRDefault="00E25CF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A6" w:rsidRDefault="00BE72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50" w:rsidRDefault="00D94A50" w:rsidP="005E6A52">
      <w:r>
        <w:separator/>
      </w:r>
    </w:p>
  </w:footnote>
  <w:footnote w:type="continuationSeparator" w:id="0">
    <w:p w:rsidR="00D94A50" w:rsidRDefault="00D94A50" w:rsidP="005E6A52">
      <w:r>
        <w:continuationSeparator/>
      </w:r>
    </w:p>
  </w:footnote>
  <w:footnote w:id="1">
    <w:p w:rsidR="005E6A52" w:rsidRPr="00055711" w:rsidRDefault="005E6A52" w:rsidP="005E6A52">
      <w:pPr>
        <w:pStyle w:val="a4"/>
        <w:rPr>
          <w:rFonts w:eastAsia="標楷體"/>
        </w:rPr>
      </w:pPr>
      <w:r w:rsidRPr="00055711">
        <w:rPr>
          <w:rStyle w:val="a6"/>
          <w:rFonts w:eastAsia="標楷體"/>
        </w:rPr>
        <w:footnoteRef/>
      </w:r>
      <w:r w:rsidRPr="00055711">
        <w:rPr>
          <w:rFonts w:eastAsia="標楷體"/>
        </w:rPr>
        <w:t xml:space="preserve"> </w:t>
      </w:r>
      <w:r w:rsidRPr="00055711">
        <w:rPr>
          <w:rFonts w:eastAsia="標楷體"/>
        </w:rPr>
        <w:t>第</w:t>
      </w:r>
      <w:r w:rsidRPr="00055711">
        <w:rPr>
          <w:rFonts w:eastAsia="標楷體"/>
        </w:rPr>
        <w:t>36</w:t>
      </w:r>
      <w:r w:rsidRPr="00055711">
        <w:rPr>
          <w:rFonts w:eastAsia="標楷體"/>
        </w:rPr>
        <w:t>條：「勞工每七日中至少應有一日之休息，作為例假。」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A6" w:rsidRDefault="00BE72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F1" w:rsidRPr="00BE72A6" w:rsidRDefault="00A21545" w:rsidP="00055711">
    <w:pPr>
      <w:pStyle w:val="a7"/>
      <w:jc w:val="center"/>
    </w:pPr>
    <w:bookmarkStart w:id="0" w:name="_GoBack"/>
    <w:r w:rsidRPr="00BE72A6">
      <w:rPr>
        <w:rFonts w:ascii="Times New Roman" w:eastAsia="標楷體" w:hAnsi="Times New Roman" w:hint="eastAsia"/>
        <w:b/>
        <w:sz w:val="40"/>
      </w:rPr>
      <w:t>法定應經勞資會議決議行使同意權之情</w:t>
    </w:r>
    <w:r w:rsidR="00055711" w:rsidRPr="00BE72A6">
      <w:rPr>
        <w:rFonts w:ascii="Times New Roman" w:eastAsia="標楷體" w:hAnsi="Times New Roman" w:hint="eastAsia"/>
        <w:b/>
        <w:sz w:val="40"/>
      </w:rPr>
      <w:t>形</w:t>
    </w:r>
    <w:r w:rsidR="00C13910" w:rsidRPr="00BE72A6">
      <w:rPr>
        <w:rFonts w:ascii="Times New Roman" w:eastAsia="標楷體" w:hAnsi="Times New Roman" w:hint="eastAsia"/>
        <w:b/>
        <w:sz w:val="40"/>
      </w:rPr>
      <w:t>相關條文彙整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A6" w:rsidRDefault="00BE72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259"/>
    <w:multiLevelType w:val="hybridMultilevel"/>
    <w:tmpl w:val="80D4AA16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 w15:restartNumberingAfterBreak="0">
    <w:nsid w:val="33630A0F"/>
    <w:multiLevelType w:val="hybridMultilevel"/>
    <w:tmpl w:val="74A44C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44E62F9"/>
    <w:multiLevelType w:val="hybridMultilevel"/>
    <w:tmpl w:val="9A785B32"/>
    <w:lvl w:ilvl="0" w:tplc="6DA23B6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68122AD"/>
    <w:multiLevelType w:val="hybridMultilevel"/>
    <w:tmpl w:val="11EAB2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ED4A39"/>
    <w:multiLevelType w:val="hybridMultilevel"/>
    <w:tmpl w:val="D3B681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2D211D"/>
    <w:multiLevelType w:val="hybridMultilevel"/>
    <w:tmpl w:val="3C82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891FEE"/>
    <w:multiLevelType w:val="hybridMultilevel"/>
    <w:tmpl w:val="0D500F0E"/>
    <w:lvl w:ilvl="0" w:tplc="DE4E04D8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56DC7F19"/>
    <w:multiLevelType w:val="hybridMultilevel"/>
    <w:tmpl w:val="B3FC436A"/>
    <w:lvl w:ilvl="0" w:tplc="04090011">
      <w:start w:val="1"/>
      <w:numFmt w:val="upperLetter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59D2137D"/>
    <w:multiLevelType w:val="hybridMultilevel"/>
    <w:tmpl w:val="7A0ED2F4"/>
    <w:lvl w:ilvl="0" w:tplc="DE4E04D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B574EC"/>
    <w:multiLevelType w:val="hybridMultilevel"/>
    <w:tmpl w:val="6F22C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B93BF5"/>
    <w:multiLevelType w:val="hybridMultilevel"/>
    <w:tmpl w:val="AF46863A"/>
    <w:lvl w:ilvl="0" w:tplc="4C52751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593185"/>
    <w:multiLevelType w:val="hybridMultilevel"/>
    <w:tmpl w:val="84C062DE"/>
    <w:lvl w:ilvl="0" w:tplc="6DA23B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927754"/>
    <w:multiLevelType w:val="hybridMultilevel"/>
    <w:tmpl w:val="0E16D9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52"/>
    <w:rsid w:val="00055711"/>
    <w:rsid w:val="001403C4"/>
    <w:rsid w:val="001F0907"/>
    <w:rsid w:val="00207807"/>
    <w:rsid w:val="00383A1C"/>
    <w:rsid w:val="0044612D"/>
    <w:rsid w:val="004A7064"/>
    <w:rsid w:val="00537A8B"/>
    <w:rsid w:val="00544DC3"/>
    <w:rsid w:val="005C7DF1"/>
    <w:rsid w:val="005E6A52"/>
    <w:rsid w:val="00673DB2"/>
    <w:rsid w:val="00744AA4"/>
    <w:rsid w:val="00842524"/>
    <w:rsid w:val="0094703E"/>
    <w:rsid w:val="00976871"/>
    <w:rsid w:val="00A21545"/>
    <w:rsid w:val="00BE72A6"/>
    <w:rsid w:val="00C13910"/>
    <w:rsid w:val="00CC4461"/>
    <w:rsid w:val="00CC4C16"/>
    <w:rsid w:val="00D21E61"/>
    <w:rsid w:val="00D94A50"/>
    <w:rsid w:val="00DC220B"/>
    <w:rsid w:val="00E23C02"/>
    <w:rsid w:val="00E2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76409A-9B8C-40E1-91D7-FA975263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E6A52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註腳文字 字元"/>
    <w:link w:val="a4"/>
    <w:uiPriority w:val="99"/>
    <w:semiHidden/>
    <w:rsid w:val="005E6A52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E6A5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25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E25CF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5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E25CF1"/>
    <w:rPr>
      <w:sz w:val="20"/>
      <w:szCs w:val="20"/>
    </w:rPr>
  </w:style>
  <w:style w:type="paragraph" w:styleId="ab">
    <w:name w:val="List Paragraph"/>
    <w:basedOn w:val="a"/>
    <w:uiPriority w:val="34"/>
    <w:qFormat/>
    <w:rsid w:val="00E25CF1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673DB2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673DB2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A91B-2032-4207-BA34-30AE0119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2015-12-09T09:23:00Z</cp:lastPrinted>
  <dcterms:created xsi:type="dcterms:W3CDTF">2015-12-09T09:42:00Z</dcterms:created>
  <dcterms:modified xsi:type="dcterms:W3CDTF">2015-12-15T01:55:00Z</dcterms:modified>
</cp:coreProperties>
</file>